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216" w:rsidRDefault="007A1216" w:rsidP="00F51C3B">
      <w:pPr>
        <w:pStyle w:val="a7"/>
        <w:ind w:left="9356"/>
        <w:jc w:val="center"/>
        <w:rPr>
          <w:lang w:val="ru-RU"/>
        </w:rPr>
      </w:pPr>
      <w:r>
        <w:rPr>
          <w:lang w:val="ru-RU"/>
        </w:rPr>
        <w:t>УТВЕРЖДЕН</w:t>
      </w:r>
    </w:p>
    <w:p w:rsidR="007A1216" w:rsidRDefault="007A1216" w:rsidP="00F51C3B">
      <w:pPr>
        <w:pStyle w:val="a7"/>
        <w:spacing w:line="240" w:lineRule="exact"/>
        <w:ind w:left="9356"/>
        <w:jc w:val="center"/>
        <w:rPr>
          <w:lang w:val="ru-RU"/>
        </w:rPr>
      </w:pPr>
      <w:r>
        <w:rPr>
          <w:lang w:val="ru-RU"/>
        </w:rPr>
        <w:t>постановлением администрации</w:t>
      </w:r>
    </w:p>
    <w:p w:rsidR="007A1216" w:rsidRDefault="007A1216" w:rsidP="00F51C3B">
      <w:pPr>
        <w:pStyle w:val="a7"/>
        <w:spacing w:line="240" w:lineRule="exact"/>
        <w:ind w:left="9356"/>
        <w:jc w:val="center"/>
        <w:rPr>
          <w:lang w:val="ru-RU"/>
        </w:rPr>
      </w:pPr>
      <w:r>
        <w:rPr>
          <w:lang w:val="ru-RU"/>
        </w:rPr>
        <w:t>Шпаковского муниципального округа</w:t>
      </w:r>
    </w:p>
    <w:p w:rsidR="007A1216" w:rsidRDefault="007A1216" w:rsidP="00F51C3B">
      <w:pPr>
        <w:pStyle w:val="a7"/>
        <w:spacing w:line="240" w:lineRule="exact"/>
        <w:ind w:left="9356"/>
        <w:jc w:val="center"/>
        <w:rPr>
          <w:lang w:val="ru-RU"/>
        </w:rPr>
      </w:pPr>
      <w:r>
        <w:rPr>
          <w:lang w:val="ru-RU"/>
        </w:rPr>
        <w:t>Ставропольского края</w:t>
      </w:r>
    </w:p>
    <w:p w:rsidR="00F060E7" w:rsidRDefault="00F060E7" w:rsidP="00F51C3B">
      <w:pPr>
        <w:spacing w:line="240" w:lineRule="exact"/>
        <w:ind w:left="9356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от 16 июня 2022 г. № 915</w:t>
      </w:r>
    </w:p>
    <w:p w:rsidR="00F060E7" w:rsidRDefault="00F060E7" w:rsidP="00F51C3B">
      <w:pPr>
        <w:spacing w:line="240" w:lineRule="exact"/>
        <w:ind w:left="9356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(в редакции постановления администрации</w:t>
      </w:r>
    </w:p>
    <w:p w:rsidR="00F060E7" w:rsidRDefault="00F060E7" w:rsidP="00F51C3B">
      <w:pPr>
        <w:spacing w:line="240" w:lineRule="exact"/>
        <w:ind w:left="9356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Шпаковского муниципального округа</w:t>
      </w:r>
    </w:p>
    <w:p w:rsidR="00F060E7" w:rsidRDefault="00F060E7" w:rsidP="00F51C3B">
      <w:pPr>
        <w:spacing w:line="240" w:lineRule="exact"/>
        <w:ind w:left="9356"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Ставропольского края</w:t>
      </w:r>
    </w:p>
    <w:p w:rsidR="00F060E7" w:rsidRDefault="00861038" w:rsidP="00F51C3B">
      <w:pPr>
        <w:spacing w:line="240" w:lineRule="exact"/>
        <w:ind w:left="9356"/>
        <w:jc w:val="center"/>
        <w:rPr>
          <w:rFonts w:eastAsia="Calibri"/>
          <w:szCs w:val="28"/>
        </w:rPr>
      </w:pPr>
      <w:r>
        <w:t>от 07 февраля 2025 г. № 142)</w:t>
      </w:r>
      <w:bookmarkStart w:id="0" w:name="_GoBack"/>
      <w:bookmarkEnd w:id="0"/>
    </w:p>
    <w:p w:rsidR="00766345" w:rsidRPr="00F51C3B" w:rsidRDefault="00766345" w:rsidP="00F51C3B">
      <w:pPr>
        <w:tabs>
          <w:tab w:val="left" w:pos="6330"/>
        </w:tabs>
        <w:spacing w:line="240" w:lineRule="exact"/>
        <w:rPr>
          <w:rFonts w:cs="Times New Roman"/>
          <w:szCs w:val="16"/>
        </w:rPr>
      </w:pPr>
    </w:p>
    <w:p w:rsidR="00766345" w:rsidRPr="00F51C3B" w:rsidRDefault="00766345" w:rsidP="00F51C3B">
      <w:pPr>
        <w:tabs>
          <w:tab w:val="left" w:pos="6330"/>
        </w:tabs>
        <w:spacing w:line="240" w:lineRule="exact"/>
        <w:rPr>
          <w:rFonts w:cs="Times New Roman"/>
          <w:szCs w:val="16"/>
        </w:rPr>
      </w:pPr>
    </w:p>
    <w:p w:rsidR="0090503C" w:rsidRPr="00F51C3B" w:rsidRDefault="0090503C" w:rsidP="00F51C3B">
      <w:pPr>
        <w:tabs>
          <w:tab w:val="left" w:pos="6330"/>
        </w:tabs>
        <w:spacing w:line="240" w:lineRule="exact"/>
        <w:rPr>
          <w:rFonts w:cs="Times New Roman"/>
          <w:szCs w:val="16"/>
        </w:rPr>
      </w:pPr>
    </w:p>
    <w:p w:rsidR="00DD4383" w:rsidRDefault="00F51C3B" w:rsidP="005F0697">
      <w:pPr>
        <w:tabs>
          <w:tab w:val="left" w:pos="6330"/>
        </w:tabs>
        <w:spacing w:line="240" w:lineRule="exact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ПЛАНИРУЕМЫЕ ПОКАЗАТЕЛИ</w:t>
      </w:r>
    </w:p>
    <w:p w:rsidR="00F51C3B" w:rsidRDefault="00F51C3B" w:rsidP="005F0697">
      <w:pPr>
        <w:tabs>
          <w:tab w:val="left" w:pos="6330"/>
        </w:tabs>
        <w:spacing w:line="240" w:lineRule="exact"/>
        <w:jc w:val="center"/>
        <w:rPr>
          <w:rFonts w:cs="Times New Roman"/>
          <w:szCs w:val="28"/>
        </w:rPr>
      </w:pPr>
    </w:p>
    <w:p w:rsidR="002B0016" w:rsidRDefault="00880CF3" w:rsidP="005F0697">
      <w:pPr>
        <w:tabs>
          <w:tab w:val="left" w:pos="6330"/>
        </w:tabs>
        <w:spacing w:line="240" w:lineRule="exact"/>
        <w:jc w:val="center"/>
        <w:rPr>
          <w:rFonts w:cs="Times New Roman"/>
          <w:szCs w:val="28"/>
        </w:rPr>
      </w:pPr>
      <w:r w:rsidRPr="00880CF3">
        <w:rPr>
          <w:rFonts w:cs="Times New Roman"/>
          <w:szCs w:val="28"/>
        </w:rPr>
        <w:t>выполнения работ по капитальному ремонту многоквартирных домов</w:t>
      </w:r>
    </w:p>
    <w:p w:rsidR="00880CF3" w:rsidRPr="00F51C3B" w:rsidRDefault="00880CF3" w:rsidP="00880CF3">
      <w:pPr>
        <w:tabs>
          <w:tab w:val="left" w:pos="6330"/>
        </w:tabs>
        <w:jc w:val="center"/>
        <w:rPr>
          <w:rFonts w:cs="Times New Roman"/>
          <w:szCs w:val="16"/>
        </w:rPr>
      </w:pPr>
    </w:p>
    <w:tbl>
      <w:tblPr>
        <w:tblW w:w="1473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2410"/>
        <w:gridCol w:w="1134"/>
        <w:gridCol w:w="851"/>
        <w:gridCol w:w="850"/>
        <w:gridCol w:w="851"/>
        <w:gridCol w:w="850"/>
        <w:gridCol w:w="709"/>
        <w:gridCol w:w="850"/>
        <w:gridCol w:w="851"/>
        <w:gridCol w:w="850"/>
        <w:gridCol w:w="1701"/>
        <w:gridCol w:w="1701"/>
      </w:tblGrid>
      <w:tr w:rsidR="00770ACD" w:rsidRPr="00770ACD" w:rsidTr="00F51C3B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20" w:right="-111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Год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Общая площадь МКД, всего</w:t>
            </w:r>
          </w:p>
        </w:tc>
        <w:tc>
          <w:tcPr>
            <w:tcW w:w="411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Количество МКД</w:t>
            </w:r>
          </w:p>
        </w:tc>
        <w:tc>
          <w:tcPr>
            <w:tcW w:w="59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Стоимость капитального ремонта</w:t>
            </w:r>
          </w:p>
        </w:tc>
      </w:tr>
      <w:tr w:rsidR="00770ACD" w:rsidRPr="00770ACD" w:rsidTr="004653E7">
        <w:trPr>
          <w:trHeight w:val="24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411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59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</w:tr>
      <w:tr w:rsidR="00770ACD" w:rsidRPr="00770ACD" w:rsidTr="004653E7">
        <w:trPr>
          <w:trHeight w:val="400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tabs>
                <w:tab w:val="left" w:pos="319"/>
              </w:tabs>
              <w:spacing w:line="240" w:lineRule="exact"/>
              <w:ind w:left="-106" w:right="-114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10" w:right="-109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II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00" w:right="-105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III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04" w:right="-115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IV квартал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09" w:right="-104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05" w:right="-114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10" w:right="-110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II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ind w:left="-114" w:right="-105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III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IV </w:t>
            </w:r>
            <w:r w:rsidR="00F51C3B">
              <w:rPr>
                <w:rFonts w:eastAsia="Times New Roman" w:cs="Times New Roman"/>
                <w:bCs/>
                <w:sz w:val="22"/>
                <w:lang w:eastAsia="ru-RU"/>
              </w:rPr>
              <w:br/>
            </w: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квартал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всего:</w:t>
            </w:r>
          </w:p>
        </w:tc>
      </w:tr>
      <w:tr w:rsidR="00770ACD" w:rsidRPr="00770ACD" w:rsidTr="004653E7">
        <w:trPr>
          <w:trHeight w:val="9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proofErr w:type="spellStart"/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кв.м</w:t>
            </w:r>
            <w:proofErr w:type="spellEnd"/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ед.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ед.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 xml:space="preserve">ед.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руб.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руб.</w:t>
            </w:r>
          </w:p>
        </w:tc>
      </w:tr>
      <w:tr w:rsidR="00770ACD" w:rsidRPr="00770ACD" w:rsidTr="00F51C3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15</w:t>
            </w:r>
          </w:p>
        </w:tc>
      </w:tr>
      <w:tr w:rsidR="00770ACD" w:rsidRPr="00770ACD" w:rsidTr="00F51C3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2023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Шпаковский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39 306,70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53 261 352,42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53 261 352,42</w:t>
            </w:r>
          </w:p>
        </w:tc>
      </w:tr>
      <w:tr w:rsidR="00F51C3B" w:rsidRPr="00770ACD" w:rsidTr="00F51C3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2024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Шпаковский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12 853,90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35 314 987,73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35 314 987,73</w:t>
            </w:r>
          </w:p>
        </w:tc>
      </w:tr>
      <w:tr w:rsidR="00F51C3B" w:rsidRPr="00770ACD" w:rsidTr="00F51C3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2025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Шпаковский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48 562,40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181 932 087,80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181 932 087,80</w:t>
            </w:r>
          </w:p>
        </w:tc>
      </w:tr>
      <w:tr w:rsidR="00F51C3B" w:rsidRPr="00770ACD" w:rsidTr="00F51C3B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70ACD" w:rsidRPr="00F51C3B" w:rsidRDefault="00770ACD" w:rsidP="00F51C3B">
            <w:pPr>
              <w:spacing w:line="240" w:lineRule="exact"/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color w:val="000000"/>
                <w:sz w:val="22"/>
                <w:lang w:eastAsia="ru-RU"/>
              </w:rPr>
              <w:t>Итого Шпаковский муниципальный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ind w:left="-100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100 723,00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56,00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ind w:left="-109" w:right="-104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56,00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270 508 427,95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0ACD" w:rsidRPr="00F51C3B" w:rsidRDefault="00770ACD" w:rsidP="00F51C3B">
            <w:pPr>
              <w:spacing w:line="240" w:lineRule="exact"/>
              <w:jc w:val="center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F51C3B">
              <w:rPr>
                <w:rFonts w:eastAsia="Times New Roman" w:cs="Times New Roman"/>
                <w:bCs/>
                <w:sz w:val="22"/>
                <w:lang w:eastAsia="ru-RU"/>
              </w:rPr>
              <w:t>270 508 427,95</w:t>
            </w:r>
          </w:p>
        </w:tc>
      </w:tr>
    </w:tbl>
    <w:p w:rsidR="00BC1087" w:rsidRPr="00F51C3B" w:rsidRDefault="00BC1087" w:rsidP="00F51C3B">
      <w:pPr>
        <w:tabs>
          <w:tab w:val="left" w:pos="6330"/>
        </w:tabs>
        <w:rPr>
          <w:rFonts w:cs="Times New Roman"/>
          <w:szCs w:val="18"/>
        </w:rPr>
      </w:pPr>
    </w:p>
    <w:p w:rsidR="00522A4D" w:rsidRDefault="00522A4D" w:rsidP="00F51C3B">
      <w:pPr>
        <w:tabs>
          <w:tab w:val="left" w:pos="6330"/>
        </w:tabs>
        <w:rPr>
          <w:rFonts w:cs="Times New Roman"/>
          <w:szCs w:val="18"/>
        </w:rPr>
      </w:pPr>
    </w:p>
    <w:p w:rsidR="00F51C3B" w:rsidRDefault="00F51C3B" w:rsidP="00F51C3B">
      <w:pPr>
        <w:tabs>
          <w:tab w:val="left" w:pos="6330"/>
        </w:tabs>
        <w:rPr>
          <w:rFonts w:cs="Times New Roman"/>
          <w:szCs w:val="18"/>
        </w:rPr>
      </w:pPr>
    </w:p>
    <w:p w:rsidR="00F51C3B" w:rsidRPr="006D06FD" w:rsidRDefault="00274882" w:rsidP="00274882">
      <w:pPr>
        <w:tabs>
          <w:tab w:val="left" w:pos="6240"/>
        </w:tabs>
        <w:spacing w:line="240" w:lineRule="exact"/>
        <w:jc w:val="center"/>
        <w:rPr>
          <w:szCs w:val="28"/>
        </w:rPr>
      </w:pPr>
      <w:r>
        <w:rPr>
          <w:szCs w:val="28"/>
        </w:rPr>
        <w:t>______________</w:t>
      </w:r>
    </w:p>
    <w:sectPr w:rsidR="00F51C3B" w:rsidRPr="006D06FD" w:rsidSect="00F51C3B">
      <w:headerReference w:type="default" r:id="rId6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F0" w:rsidRDefault="00170DF0" w:rsidP="0090503C">
      <w:r>
        <w:separator/>
      </w:r>
    </w:p>
  </w:endnote>
  <w:endnote w:type="continuationSeparator" w:id="0">
    <w:p w:rsidR="00170DF0" w:rsidRDefault="00170DF0" w:rsidP="0090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F0" w:rsidRDefault="00170DF0" w:rsidP="0090503C">
      <w:r>
        <w:separator/>
      </w:r>
    </w:p>
  </w:footnote>
  <w:footnote w:type="continuationSeparator" w:id="0">
    <w:p w:rsidR="00170DF0" w:rsidRDefault="00170DF0" w:rsidP="00905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176" w:rsidRDefault="00773176">
    <w:pPr>
      <w:pStyle w:val="a3"/>
      <w:jc w:val="center"/>
    </w:pPr>
  </w:p>
  <w:p w:rsidR="00773176" w:rsidRDefault="007731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1F"/>
    <w:rsid w:val="00066FAF"/>
    <w:rsid w:val="00170DF0"/>
    <w:rsid w:val="001D1029"/>
    <w:rsid w:val="00213AEB"/>
    <w:rsid w:val="00274882"/>
    <w:rsid w:val="002814EF"/>
    <w:rsid w:val="0029477A"/>
    <w:rsid w:val="002B0016"/>
    <w:rsid w:val="00310B12"/>
    <w:rsid w:val="0038741F"/>
    <w:rsid w:val="004653E7"/>
    <w:rsid w:val="004F778D"/>
    <w:rsid w:val="00522A4D"/>
    <w:rsid w:val="005E7DBF"/>
    <w:rsid w:val="005F0697"/>
    <w:rsid w:val="006269EE"/>
    <w:rsid w:val="00654F68"/>
    <w:rsid w:val="00766345"/>
    <w:rsid w:val="00770ACD"/>
    <w:rsid w:val="00773176"/>
    <w:rsid w:val="007862B6"/>
    <w:rsid w:val="007908B1"/>
    <w:rsid w:val="007A1216"/>
    <w:rsid w:val="00861038"/>
    <w:rsid w:val="00880CF3"/>
    <w:rsid w:val="008D291F"/>
    <w:rsid w:val="0090503C"/>
    <w:rsid w:val="009E44D1"/>
    <w:rsid w:val="00A775F6"/>
    <w:rsid w:val="00A94D27"/>
    <w:rsid w:val="00AA6F08"/>
    <w:rsid w:val="00B05049"/>
    <w:rsid w:val="00B93BB7"/>
    <w:rsid w:val="00BC1087"/>
    <w:rsid w:val="00DD4383"/>
    <w:rsid w:val="00F060E7"/>
    <w:rsid w:val="00F078CB"/>
    <w:rsid w:val="00F4425C"/>
    <w:rsid w:val="00F5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0C0B3C-0B4C-474F-B96D-C3F07563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D27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03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905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503C"/>
    <w:rPr>
      <w:rFonts w:ascii="Times New Roman" w:hAnsi="Times New Roman"/>
      <w:sz w:val="28"/>
    </w:rPr>
  </w:style>
  <w:style w:type="paragraph" w:styleId="a7">
    <w:name w:val="Body Text"/>
    <w:basedOn w:val="a"/>
    <w:link w:val="a8"/>
    <w:uiPriority w:val="1"/>
    <w:qFormat/>
    <w:rsid w:val="007A1216"/>
    <w:pPr>
      <w:widowControl w:val="0"/>
      <w:ind w:left="118"/>
    </w:pPr>
    <w:rPr>
      <w:rFonts w:eastAsia="Times New Roman" w:cs="Times New Roman"/>
      <w:szCs w:val="28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7A1216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ConsPlusNormal">
    <w:name w:val="ConsPlusNormal"/>
    <w:link w:val="ConsPlusNormal1"/>
    <w:rsid w:val="00522A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522A4D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69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6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MoDA</dc:creator>
  <cp:keywords/>
  <dc:description/>
  <cp:lastModifiedBy>Ковтуновская Анна Николаевна</cp:lastModifiedBy>
  <cp:revision>24</cp:revision>
  <cp:lastPrinted>2025-02-07T07:40:00Z</cp:lastPrinted>
  <dcterms:created xsi:type="dcterms:W3CDTF">2024-01-30T07:52:00Z</dcterms:created>
  <dcterms:modified xsi:type="dcterms:W3CDTF">2025-02-10T12:20:00Z</dcterms:modified>
</cp:coreProperties>
</file>